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57492245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D90698">
              <w:t>ANIMADOR/A SOCIOCULTURAL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A056AA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2E00FC84" w14:textId="77777777" w:rsidR="00A056AA" w:rsidRDefault="00A056AA" w:rsidP="00A056AA">
            <w:r>
              <w:t>Fecha nacimiento:                                        Año obtención Título:</w:t>
            </w:r>
          </w:p>
          <w:p w14:paraId="2A0CF44C" w14:textId="601F5B5E" w:rsidR="00A056AA" w:rsidRPr="00A23470" w:rsidRDefault="00A056AA" w:rsidP="00A056AA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426EC6E6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399896EA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45AE4C4B" w14:textId="38E28714" w:rsidR="00FE217B" w:rsidRPr="00FE217B" w:rsidRDefault="00000000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rFonts w:ascii="Arial" w:hAnsi="Arial" w:cs="Arial"/>
          <w:color w:val="000000"/>
          <w:sz w:val="19"/>
          <w:szCs w:val="19"/>
        </w:rPr>
      </w:pPr>
      <w:hyperlink r:id="rId8" w:history="1">
        <w:r w:rsidR="00FE217B" w:rsidRPr="00FE217B">
          <w:rPr>
            <w:color w:val="000000"/>
          </w:rPr>
          <w:t>Técnico Superior en A</w:t>
        </w:r>
        <w:r w:rsidR="00253090">
          <w:rPr>
            <w:color w:val="000000"/>
          </w:rPr>
          <w:t>nimación Sociocultural y Turística</w:t>
        </w:r>
      </w:hyperlink>
    </w:p>
    <w:p w14:paraId="2FECF6F0" w14:textId="77777777" w:rsidR="00FE217B" w:rsidRDefault="00FE217B" w:rsidP="00FE217B">
      <w:pPr>
        <w:pStyle w:val="NormalWeb"/>
        <w:spacing w:before="120" w:beforeAutospacing="0"/>
        <w:ind w:left="360" w:right="384"/>
        <w:rPr>
          <w:color w:val="000000"/>
        </w:rPr>
      </w:pPr>
    </w:p>
    <w:p w14:paraId="188B7EC3" w14:textId="707E14B2" w:rsidR="00FE217B" w:rsidRPr="00253090" w:rsidRDefault="00FE217B" w:rsidP="00253090">
      <w:r>
        <w:rPr>
          <w:color w:val="000000"/>
        </w:rPr>
        <w:t xml:space="preserve">Otras </w:t>
      </w:r>
      <w:r w:rsidRPr="00253090">
        <w:t>denominaciones anteriores:</w:t>
      </w:r>
    </w:p>
    <w:p w14:paraId="493CB974" w14:textId="77777777" w:rsidR="00253090" w:rsidRPr="00253090" w:rsidRDefault="00253090" w:rsidP="00253090"/>
    <w:p w14:paraId="39A36943" w14:textId="58589E10" w:rsidR="00253090" w:rsidRPr="00253090" w:rsidRDefault="00253090" w:rsidP="00253090">
      <w:pPr>
        <w:pStyle w:val="Prrafodelista"/>
        <w:numPr>
          <w:ilvl w:val="0"/>
          <w:numId w:val="5"/>
        </w:numPr>
      </w:pPr>
      <w:r w:rsidRPr="00253090">
        <w:t>T</w:t>
      </w:r>
      <w:hyperlink r:id="rId9" w:history="1">
        <w:r w:rsidRPr="00253090">
          <w:t>écnico Superior en Animación Sociocultural</w:t>
        </w:r>
      </w:hyperlink>
    </w:p>
    <w:p w14:paraId="4D0A0C2D" w14:textId="77777777" w:rsidR="00253090" w:rsidRPr="00253090" w:rsidRDefault="00000000" w:rsidP="00253090">
      <w:pPr>
        <w:pStyle w:val="Prrafodelista"/>
        <w:numPr>
          <w:ilvl w:val="0"/>
          <w:numId w:val="5"/>
        </w:numPr>
      </w:pPr>
      <w:hyperlink r:id="rId10" w:history="1">
        <w:r w:rsidR="00253090" w:rsidRPr="00253090">
          <w:t>Técnico Superior en Animación Turística</w:t>
        </w:r>
      </w:hyperlink>
    </w:p>
    <w:p w14:paraId="35CF439E" w14:textId="77777777" w:rsidR="00253090" w:rsidRPr="00253090" w:rsidRDefault="00253090" w:rsidP="00253090">
      <w:pPr>
        <w:pStyle w:val="Prrafodelista"/>
        <w:numPr>
          <w:ilvl w:val="0"/>
          <w:numId w:val="5"/>
        </w:numPr>
      </w:pPr>
      <w:r w:rsidRPr="00253090">
        <w:t>Técnico Especialista en Actividades Socioculturales, rama Administrativa y Comercial</w:t>
      </w:r>
    </w:p>
    <w:p w14:paraId="6B61E19B" w14:textId="77777777" w:rsidR="00253090" w:rsidRPr="00253090" w:rsidRDefault="00253090" w:rsidP="00253090">
      <w:pPr>
        <w:pStyle w:val="Prrafodelista"/>
        <w:numPr>
          <w:ilvl w:val="0"/>
          <w:numId w:val="5"/>
        </w:numPr>
      </w:pPr>
      <w:r w:rsidRPr="00253090">
        <w:t>Técnico Especialista en Agencias de Viajes, rama Hostelería y Turismo</w:t>
      </w:r>
    </w:p>
    <w:p w14:paraId="09C48E07" w14:textId="2814A7E4" w:rsidR="00682DC2" w:rsidRDefault="00682DC2" w:rsidP="00FE217B"/>
    <w:sectPr w:rsidR="00682DC2" w:rsidSect="005B5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B618" w14:textId="77777777" w:rsidR="00EF4F68" w:rsidRDefault="00EF4F68" w:rsidP="000C0243">
      <w:r>
        <w:separator/>
      </w:r>
    </w:p>
  </w:endnote>
  <w:endnote w:type="continuationSeparator" w:id="0">
    <w:p w14:paraId="43DCDA2B" w14:textId="77777777" w:rsidR="00EF4F68" w:rsidRDefault="00EF4F68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D080" w14:textId="77777777" w:rsidR="00EF4F68" w:rsidRDefault="00EF4F68" w:rsidP="000C0243">
      <w:r>
        <w:separator/>
      </w:r>
    </w:p>
  </w:footnote>
  <w:footnote w:type="continuationSeparator" w:id="0">
    <w:p w14:paraId="255EF51B" w14:textId="77777777" w:rsidR="00EF4F68" w:rsidRDefault="00EF4F68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3D7"/>
    <w:multiLevelType w:val="hybridMultilevel"/>
    <w:tmpl w:val="C374BC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34B4C"/>
    <w:multiLevelType w:val="multilevel"/>
    <w:tmpl w:val="B4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1"/>
  </w:num>
  <w:num w:numId="2" w16cid:durableId="886186832">
    <w:abstractNumId w:val="3"/>
  </w:num>
  <w:num w:numId="3" w16cid:durableId="601450454">
    <w:abstractNumId w:val="2"/>
  </w:num>
  <w:num w:numId="4" w16cid:durableId="1507011780">
    <w:abstractNumId w:val="4"/>
  </w:num>
  <w:num w:numId="5" w16cid:durableId="114715171">
    <w:abstractNumId w:val="0"/>
  </w:num>
  <w:num w:numId="6" w16cid:durableId="2043743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53090"/>
    <w:rsid w:val="002608F0"/>
    <w:rsid w:val="002B533E"/>
    <w:rsid w:val="002C0875"/>
    <w:rsid w:val="003A2909"/>
    <w:rsid w:val="003F050A"/>
    <w:rsid w:val="00413DCD"/>
    <w:rsid w:val="00471F3D"/>
    <w:rsid w:val="00502A28"/>
    <w:rsid w:val="00556C58"/>
    <w:rsid w:val="0057786D"/>
    <w:rsid w:val="005B1EC4"/>
    <w:rsid w:val="005B5C91"/>
    <w:rsid w:val="00680978"/>
    <w:rsid w:val="00682DC2"/>
    <w:rsid w:val="00682E26"/>
    <w:rsid w:val="006915E9"/>
    <w:rsid w:val="006F20A8"/>
    <w:rsid w:val="00734353"/>
    <w:rsid w:val="007A7FE7"/>
    <w:rsid w:val="007B5505"/>
    <w:rsid w:val="00816DC8"/>
    <w:rsid w:val="00924574"/>
    <w:rsid w:val="00A056AA"/>
    <w:rsid w:val="00AE18BB"/>
    <w:rsid w:val="00AF7C67"/>
    <w:rsid w:val="00B9355E"/>
    <w:rsid w:val="00BF6ABF"/>
    <w:rsid w:val="00C63526"/>
    <w:rsid w:val="00C86012"/>
    <w:rsid w:val="00CE3E80"/>
    <w:rsid w:val="00D504D3"/>
    <w:rsid w:val="00D71939"/>
    <w:rsid w:val="00D905C9"/>
    <w:rsid w:val="00D90698"/>
    <w:rsid w:val="00E6260F"/>
    <w:rsid w:val="00E861F5"/>
    <w:rsid w:val="00EC431C"/>
    <w:rsid w:val="00EF4F68"/>
    <w:rsid w:val="00F21F7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fp.es/que-estudiar/logse/administracion/administracion-finanza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todofp.es/en/que-estudiar/logse/hosteleria-turismo/animacion-turist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ofp.es/en/que-estudiar/logse/servicios-socioculturales-comunidad/animacion-sociocultural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2022-08-16T10:43:00Z</cp:lastPrinted>
  <dcterms:created xsi:type="dcterms:W3CDTF">2023-01-31T11:07:00Z</dcterms:created>
  <dcterms:modified xsi:type="dcterms:W3CDTF">2023-02-01T11:59:00Z</dcterms:modified>
</cp:coreProperties>
</file>